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4E64F" w14:textId="77777777" w:rsidR="00F81664" w:rsidRDefault="00F81664" w:rsidP="00397587">
      <w:pPr>
        <w:spacing w:after="0" w:line="240" w:lineRule="auto"/>
      </w:pPr>
    </w:p>
    <w:p w14:paraId="09B46175" w14:textId="77777777" w:rsidR="00202AEC" w:rsidRDefault="00202AEC" w:rsidP="00397587">
      <w:pPr>
        <w:spacing w:after="0" w:line="240" w:lineRule="auto"/>
      </w:pPr>
    </w:p>
    <w:p w14:paraId="6344AC5D" w14:textId="77777777" w:rsidR="0018755B" w:rsidRPr="00B72FFD" w:rsidRDefault="0018755B" w:rsidP="0018755B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</w:rPr>
      </w:pPr>
      <w:r w:rsidRPr="00B72FFD">
        <w:rPr>
          <w:rFonts w:ascii="Calibri" w:hAnsi="Calibri" w:cs="Calibri"/>
          <w:b/>
          <w:bCs/>
        </w:rPr>
        <w:t>Postdoc</w:t>
      </w:r>
      <w:r>
        <w:rPr>
          <w:rFonts w:ascii="Calibri" w:hAnsi="Calibri" w:cs="Calibri"/>
          <w:b/>
          <w:bCs/>
        </w:rPr>
        <w:t xml:space="preserve"> Fellow Positions</w:t>
      </w:r>
    </w:p>
    <w:p w14:paraId="5C95641E" w14:textId="77777777" w:rsidR="0018755B" w:rsidRPr="00B72FFD" w:rsidRDefault="0018755B" w:rsidP="0018755B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</w:rPr>
      </w:pPr>
      <w:r w:rsidRPr="00B72FFD">
        <w:rPr>
          <w:rFonts w:ascii="Calibri" w:hAnsi="Calibri" w:cs="Calibri"/>
          <w:b/>
          <w:bCs/>
        </w:rPr>
        <w:t xml:space="preserve">Migraine and TMD Neuroimaging and </w:t>
      </w:r>
      <w:proofErr w:type="spellStart"/>
      <w:r w:rsidRPr="00B72FFD">
        <w:rPr>
          <w:rFonts w:ascii="Calibri" w:hAnsi="Calibri" w:cs="Calibri"/>
          <w:b/>
          <w:bCs/>
        </w:rPr>
        <w:t>Neuromodulation</w:t>
      </w:r>
      <w:proofErr w:type="spellEnd"/>
      <w:r>
        <w:rPr>
          <w:rFonts w:ascii="Calibri" w:hAnsi="Calibri" w:cs="Calibri"/>
          <w:b/>
          <w:bCs/>
        </w:rPr>
        <w:t xml:space="preserve"> Research</w:t>
      </w:r>
    </w:p>
    <w:p w14:paraId="6A2EC829" w14:textId="77777777" w:rsidR="0018755B" w:rsidRPr="00B72FFD" w:rsidRDefault="0018755B" w:rsidP="0018755B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</w:rPr>
      </w:pPr>
      <w:r w:rsidRPr="00B72FFD">
        <w:rPr>
          <w:rFonts w:ascii="Calibri" w:hAnsi="Calibri" w:cs="Calibri"/>
          <w:b/>
          <w:bCs/>
        </w:rPr>
        <w:t>University of Michigan, Ann Arbor, MI</w:t>
      </w:r>
    </w:p>
    <w:p w14:paraId="64B01A40" w14:textId="4D786709" w:rsidR="0018755B" w:rsidRPr="00B72FFD" w:rsidRDefault="0018755B" w:rsidP="0018755B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4003490D" w14:textId="1F15B26B" w:rsidR="0018755B" w:rsidRDefault="0018755B" w:rsidP="0018755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72FFD">
        <w:rPr>
          <w:rFonts w:ascii="Calibri" w:hAnsi="Calibri" w:cs="Calibri"/>
        </w:rPr>
        <w:t xml:space="preserve">The Headache and </w:t>
      </w:r>
      <w:proofErr w:type="spellStart"/>
      <w:r w:rsidRPr="00B72FFD">
        <w:rPr>
          <w:rFonts w:ascii="Calibri" w:hAnsi="Calibri" w:cs="Calibri"/>
        </w:rPr>
        <w:t>Orofacial</w:t>
      </w:r>
      <w:proofErr w:type="spellEnd"/>
      <w:r w:rsidRPr="00B72FFD">
        <w:rPr>
          <w:rFonts w:ascii="Calibri" w:hAnsi="Calibri" w:cs="Calibri"/>
        </w:rPr>
        <w:t xml:space="preserve"> Pain Effort (H.O.P.E.) </w:t>
      </w:r>
      <w:r>
        <w:rPr>
          <w:rFonts w:ascii="Calibri" w:hAnsi="Calibri" w:cs="Calibri"/>
        </w:rPr>
        <w:t xml:space="preserve">Lab at the University of Michigan </w:t>
      </w:r>
      <w:r w:rsidRPr="00B72FFD">
        <w:rPr>
          <w:rFonts w:ascii="Calibri" w:hAnsi="Calibri" w:cs="Calibri"/>
        </w:rPr>
        <w:t xml:space="preserve">requests applications for two </w:t>
      </w:r>
      <w:r>
        <w:rPr>
          <w:rFonts w:ascii="Calibri" w:hAnsi="Calibri" w:cs="Calibri"/>
        </w:rPr>
        <w:t xml:space="preserve">postdoc </w:t>
      </w:r>
      <w:r w:rsidRPr="00B72FFD">
        <w:rPr>
          <w:rFonts w:ascii="Calibri" w:hAnsi="Calibri" w:cs="Calibri"/>
        </w:rPr>
        <w:t xml:space="preserve">positions to work on </w:t>
      </w:r>
      <w:r>
        <w:rPr>
          <w:rFonts w:ascii="Calibri" w:hAnsi="Calibri" w:cs="Calibri"/>
        </w:rPr>
        <w:t xml:space="preserve">migraine and </w:t>
      </w:r>
      <w:r w:rsidRPr="00B72FFD">
        <w:rPr>
          <w:rFonts w:ascii="Calibri" w:hAnsi="Calibri" w:cs="Calibri"/>
        </w:rPr>
        <w:t>TMD research program</w:t>
      </w:r>
      <w:r>
        <w:rPr>
          <w:rFonts w:ascii="Calibri" w:hAnsi="Calibri" w:cs="Calibri"/>
        </w:rPr>
        <w:t>s</w:t>
      </w:r>
      <w:r w:rsidRPr="00B72FFD">
        <w:rPr>
          <w:rFonts w:ascii="Calibri" w:hAnsi="Calibri" w:cs="Calibri"/>
        </w:rPr>
        <w:t xml:space="preserve"> funded by </w:t>
      </w:r>
      <w:r>
        <w:rPr>
          <w:rFonts w:ascii="Calibri" w:hAnsi="Calibri" w:cs="Calibri"/>
        </w:rPr>
        <w:t>the National Institute of Health</w:t>
      </w:r>
      <w:r w:rsidRPr="00B72FFD">
        <w:rPr>
          <w:rFonts w:ascii="Calibri" w:hAnsi="Calibri" w:cs="Calibri"/>
        </w:rPr>
        <w:t>. The program</w:t>
      </w:r>
      <w:r>
        <w:rPr>
          <w:rFonts w:ascii="Calibri" w:hAnsi="Calibri" w:cs="Calibri"/>
        </w:rPr>
        <w:t>s</w:t>
      </w:r>
      <w:r w:rsidRPr="00B72FFD">
        <w:rPr>
          <w:rFonts w:ascii="Calibri" w:hAnsi="Calibri" w:cs="Calibri"/>
        </w:rPr>
        <w:t xml:space="preserve"> use </w:t>
      </w:r>
      <w:r>
        <w:rPr>
          <w:rFonts w:ascii="Calibri" w:hAnsi="Calibri" w:cs="Calibri"/>
        </w:rPr>
        <w:t xml:space="preserve">novel methodologies in </w:t>
      </w:r>
      <w:r w:rsidRPr="00B72FFD">
        <w:rPr>
          <w:rFonts w:ascii="Calibri" w:hAnsi="Calibri" w:cs="Calibri"/>
        </w:rPr>
        <w:t xml:space="preserve">neuroimaging </w:t>
      </w:r>
      <w:r>
        <w:rPr>
          <w:rFonts w:ascii="Calibri" w:hAnsi="Calibri" w:cs="Calibri"/>
        </w:rPr>
        <w:t xml:space="preserve">and </w:t>
      </w:r>
      <w:proofErr w:type="spellStart"/>
      <w:r>
        <w:rPr>
          <w:rFonts w:ascii="Calibri" w:hAnsi="Calibri" w:cs="Calibri"/>
        </w:rPr>
        <w:t>neuromodulation</w:t>
      </w:r>
      <w:proofErr w:type="spellEnd"/>
      <w:r>
        <w:rPr>
          <w:rFonts w:ascii="Calibri" w:hAnsi="Calibri" w:cs="Calibri"/>
        </w:rPr>
        <w:t xml:space="preserve"> </w:t>
      </w:r>
      <w:r w:rsidRPr="00B72FFD">
        <w:rPr>
          <w:rFonts w:ascii="Calibri" w:hAnsi="Calibri" w:cs="Calibri"/>
        </w:rPr>
        <w:t xml:space="preserve">to investigate </w:t>
      </w:r>
      <w:r>
        <w:rPr>
          <w:rFonts w:ascii="Calibri" w:hAnsi="Calibri" w:cs="Calibri"/>
        </w:rPr>
        <w:t xml:space="preserve">and target </w:t>
      </w:r>
      <w:r w:rsidRPr="00B72FFD">
        <w:rPr>
          <w:rFonts w:ascii="Calibri" w:hAnsi="Calibri" w:cs="Calibri"/>
        </w:rPr>
        <w:t>central mechanisms of chronic pain</w:t>
      </w:r>
      <w:r>
        <w:rPr>
          <w:rFonts w:ascii="Calibri" w:hAnsi="Calibri" w:cs="Calibri"/>
        </w:rPr>
        <w:t xml:space="preserve"> </w:t>
      </w:r>
      <w:r w:rsidRPr="00047951">
        <w:rPr>
          <w:rFonts w:ascii="Calibri" w:hAnsi="Calibri" w:cs="Calibri"/>
          <w:i/>
        </w:rPr>
        <w:t>in vivo</w:t>
      </w:r>
      <w:r w:rsidRPr="00B72FFD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Extensive knowledge</w:t>
      </w:r>
      <w:r w:rsidRPr="00B72FFD">
        <w:rPr>
          <w:rFonts w:ascii="Calibri" w:hAnsi="Calibri" w:cs="Calibri"/>
        </w:rPr>
        <w:t xml:space="preserve"> of </w:t>
      </w:r>
      <w:proofErr w:type="spellStart"/>
      <w:r>
        <w:rPr>
          <w:rFonts w:ascii="Calibri" w:hAnsi="Calibri" w:cs="Calibri"/>
        </w:rPr>
        <w:t>neuromoimaging</w:t>
      </w:r>
      <w:proofErr w:type="spellEnd"/>
      <w:r>
        <w:rPr>
          <w:rFonts w:ascii="Calibri" w:hAnsi="Calibri" w:cs="Calibri"/>
        </w:rPr>
        <w:t xml:space="preserve"> analysis software</w:t>
      </w:r>
      <w:r w:rsidRPr="00B72FFD">
        <w:rPr>
          <w:rFonts w:ascii="Calibri" w:hAnsi="Calibri" w:cs="Calibri"/>
        </w:rPr>
        <w:t xml:space="preserve"> systems as well as programming experience </w:t>
      </w:r>
      <w:proofErr w:type="gramStart"/>
      <w:r>
        <w:rPr>
          <w:rFonts w:ascii="Calibri" w:hAnsi="Calibri" w:cs="Calibri"/>
        </w:rPr>
        <w:t>are</w:t>
      </w:r>
      <w:proofErr w:type="gramEnd"/>
      <w:r>
        <w:rPr>
          <w:rFonts w:ascii="Calibri" w:hAnsi="Calibri" w:cs="Calibri"/>
        </w:rPr>
        <w:t xml:space="preserve"> required, as is some</w:t>
      </w:r>
      <w:r w:rsidRPr="00B72FFD">
        <w:rPr>
          <w:rFonts w:ascii="Calibri" w:hAnsi="Calibri" w:cs="Calibri"/>
        </w:rPr>
        <w:t xml:space="preserve"> level of comfort with novel </w:t>
      </w:r>
      <w:proofErr w:type="spellStart"/>
      <w:r>
        <w:rPr>
          <w:rFonts w:ascii="Calibri" w:hAnsi="Calibri" w:cs="Calibri"/>
        </w:rPr>
        <w:t>neuromodulatory</w:t>
      </w:r>
      <w:proofErr w:type="spellEnd"/>
      <w:r>
        <w:rPr>
          <w:rFonts w:ascii="Calibri" w:hAnsi="Calibri" w:cs="Calibri"/>
        </w:rPr>
        <w:t xml:space="preserve"> protocols</w:t>
      </w:r>
      <w:r w:rsidRPr="00B72FFD">
        <w:rPr>
          <w:rFonts w:ascii="Calibri" w:hAnsi="Calibri" w:cs="Calibri"/>
        </w:rPr>
        <w:t xml:space="preserve">. Previous research experience </w:t>
      </w:r>
      <w:r>
        <w:rPr>
          <w:rFonts w:ascii="Calibri" w:hAnsi="Calibri" w:cs="Calibri"/>
        </w:rPr>
        <w:t xml:space="preserve">and publications </w:t>
      </w:r>
      <w:r w:rsidRPr="00B72FFD">
        <w:rPr>
          <w:rFonts w:ascii="Calibri" w:hAnsi="Calibri" w:cs="Calibri"/>
        </w:rPr>
        <w:t xml:space="preserve">with positron emission tomography </w:t>
      </w:r>
      <w:r>
        <w:rPr>
          <w:rFonts w:ascii="Calibri" w:hAnsi="Calibri" w:cs="Calibri"/>
        </w:rPr>
        <w:t xml:space="preserve">(PET) </w:t>
      </w:r>
      <w:r w:rsidRPr="00B72FFD">
        <w:rPr>
          <w:rFonts w:ascii="Calibri" w:hAnsi="Calibri" w:cs="Calibri"/>
        </w:rPr>
        <w:t xml:space="preserve">and/or MRI-based neuroimaging methods and analyses </w:t>
      </w:r>
      <w:r>
        <w:rPr>
          <w:rFonts w:ascii="Calibri" w:hAnsi="Calibri" w:cs="Calibri"/>
        </w:rPr>
        <w:t>are</w:t>
      </w:r>
      <w:r w:rsidRPr="00B72FFD">
        <w:rPr>
          <w:rFonts w:ascii="Calibri" w:hAnsi="Calibri" w:cs="Calibri"/>
        </w:rPr>
        <w:t xml:space="preserve"> also needed. </w:t>
      </w:r>
    </w:p>
    <w:p w14:paraId="48972F3C" w14:textId="73FC1918" w:rsidR="0018755B" w:rsidRPr="0018755B" w:rsidRDefault="0018755B" w:rsidP="0018755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72FFD">
        <w:rPr>
          <w:rFonts w:ascii="Calibri" w:hAnsi="Calibri" w:cs="Calibri"/>
        </w:rPr>
        <w:t xml:space="preserve">We are seeking applicants with </w:t>
      </w:r>
      <w:r>
        <w:rPr>
          <w:rFonts w:ascii="Calibri" w:hAnsi="Calibri" w:cs="Calibri"/>
        </w:rPr>
        <w:t xml:space="preserve">advanced degrees and </w:t>
      </w:r>
      <w:r w:rsidRPr="00B72FFD">
        <w:rPr>
          <w:rFonts w:ascii="Calibri" w:hAnsi="Calibri" w:cs="Calibri"/>
        </w:rPr>
        <w:t>strong self-motivation to work in a highly creative, altruistic, and mentoring environment</w:t>
      </w:r>
      <w:r>
        <w:rPr>
          <w:rFonts w:ascii="Calibri" w:hAnsi="Calibri" w:cs="Calibri"/>
        </w:rPr>
        <w:t xml:space="preserve"> with students and residents from different departments across campus</w:t>
      </w:r>
      <w:r w:rsidRPr="00B72FFD">
        <w:rPr>
          <w:rFonts w:ascii="Calibri" w:hAnsi="Calibri" w:cs="Calibri"/>
        </w:rPr>
        <w:t xml:space="preserve">. The applicant will be exposed to </w:t>
      </w:r>
      <w:r>
        <w:rPr>
          <w:rFonts w:ascii="Calibri" w:hAnsi="Calibri" w:cs="Calibri"/>
        </w:rPr>
        <w:t xml:space="preserve">several </w:t>
      </w:r>
      <w:r w:rsidRPr="00B72FFD">
        <w:rPr>
          <w:rFonts w:ascii="Calibri" w:hAnsi="Calibri" w:cs="Calibri"/>
        </w:rPr>
        <w:t>tech-innovations</w:t>
      </w:r>
      <w:r>
        <w:rPr>
          <w:rFonts w:ascii="Calibri" w:hAnsi="Calibri" w:cs="Calibri"/>
        </w:rPr>
        <w:t>, many developed in house,</w:t>
      </w:r>
      <w:r w:rsidRPr="00B72FF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for clinical translational pain research</w:t>
      </w:r>
      <w:r w:rsidRPr="00B72FFD">
        <w:rPr>
          <w:rFonts w:ascii="Calibri" w:hAnsi="Calibri" w:cs="Calibri"/>
        </w:rPr>
        <w:t xml:space="preserve"> (e.g., migraine, </w:t>
      </w:r>
      <w:r>
        <w:rPr>
          <w:rFonts w:ascii="Calibri" w:hAnsi="Calibri" w:cs="Calibri"/>
        </w:rPr>
        <w:t xml:space="preserve">TMD, </w:t>
      </w:r>
      <w:r w:rsidRPr="00B72FFD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ental and cancer pain), such as mobile technology, multimodal neuroimaging (PET, MRI, </w:t>
      </w:r>
      <w:proofErr w:type="spellStart"/>
      <w:r>
        <w:rPr>
          <w:rFonts w:ascii="Calibri" w:hAnsi="Calibri" w:cs="Calibri"/>
        </w:rPr>
        <w:t>fNIRS</w:t>
      </w:r>
      <w:proofErr w:type="spellEnd"/>
      <w:r>
        <w:rPr>
          <w:rFonts w:ascii="Calibri" w:hAnsi="Calibri" w:cs="Calibri"/>
        </w:rPr>
        <w:t xml:space="preserve">, EEG) and </w:t>
      </w:r>
      <w:proofErr w:type="spellStart"/>
      <w:r>
        <w:rPr>
          <w:rFonts w:ascii="Calibri" w:hAnsi="Calibri" w:cs="Calibri"/>
        </w:rPr>
        <w:t>neuromodulation</w:t>
      </w:r>
      <w:proofErr w:type="spellEnd"/>
      <w:r>
        <w:rPr>
          <w:rFonts w:ascii="Calibri" w:hAnsi="Calibri" w:cs="Calibri"/>
        </w:rPr>
        <w:t xml:space="preserve"> montages (TMS and [HD]-</w:t>
      </w:r>
      <w:proofErr w:type="spellStart"/>
      <w:r>
        <w:rPr>
          <w:rFonts w:ascii="Calibri" w:hAnsi="Calibri" w:cs="Calibri"/>
        </w:rPr>
        <w:t>tDCS</w:t>
      </w:r>
      <w:proofErr w:type="spellEnd"/>
      <w:r>
        <w:rPr>
          <w:rFonts w:ascii="Calibri" w:hAnsi="Calibri" w:cs="Calibri"/>
        </w:rPr>
        <w:t>).</w:t>
      </w:r>
      <w:r w:rsidRPr="00C44047">
        <w:rPr>
          <w:rFonts w:ascii="Calibri" w:hAnsi="Calibri" w:cs="Calibri"/>
        </w:rPr>
        <w:t xml:space="preserve"> </w:t>
      </w:r>
    </w:p>
    <w:p w14:paraId="5CAA694B" w14:textId="1E6A66CC" w:rsidR="0018755B" w:rsidRPr="0018755B" w:rsidRDefault="0018755B" w:rsidP="0018755B">
      <w:pPr>
        <w:jc w:val="center"/>
        <w:rPr>
          <w:rFonts w:ascii="Helvetica" w:hAnsi="Helvetica" w:cs="Helvetica"/>
        </w:rPr>
      </w:pPr>
      <w:proofErr w:type="gramStart"/>
      <w:r w:rsidRPr="00CE054D">
        <w:rPr>
          <w:rFonts w:asciiTheme="majorHAnsi" w:hAnsiTheme="majorHAnsi" w:cs="Calibri"/>
        </w:rPr>
        <w:t>Initially a curriculum vitae</w:t>
      </w:r>
      <w:proofErr w:type="gramEnd"/>
      <w:r w:rsidRPr="00CE054D">
        <w:rPr>
          <w:rFonts w:asciiTheme="majorHAnsi" w:hAnsiTheme="majorHAnsi" w:cs="Calibri"/>
        </w:rPr>
        <w:t xml:space="preserve">, letter of intent </w:t>
      </w:r>
      <w:r>
        <w:rPr>
          <w:rFonts w:asciiTheme="majorHAnsi" w:hAnsiTheme="majorHAnsi" w:cs="Arial"/>
        </w:rPr>
        <w:t>and contact information for</w:t>
      </w:r>
      <w:r w:rsidRPr="00CE054D">
        <w:rPr>
          <w:rFonts w:asciiTheme="majorHAnsi" w:hAnsiTheme="majorHAnsi" w:cs="Arial"/>
        </w:rPr>
        <w:t xml:space="preserve"> three professional references</w:t>
      </w:r>
      <w:r w:rsidRPr="00CE054D">
        <w:rPr>
          <w:rFonts w:asciiTheme="majorHAnsi" w:hAnsiTheme="majorHAnsi" w:cs="Calibri"/>
        </w:rPr>
        <w:t xml:space="preserve"> should be </w:t>
      </w:r>
      <w:r>
        <w:rPr>
          <w:rFonts w:asciiTheme="majorHAnsi" w:hAnsiTheme="majorHAnsi" w:cs="Calibri"/>
        </w:rPr>
        <w:t>emailed</w:t>
      </w:r>
      <w:r w:rsidRPr="00CE054D">
        <w:rPr>
          <w:rFonts w:asciiTheme="majorHAnsi" w:hAnsiTheme="majorHAnsi" w:cs="Calibri"/>
        </w:rPr>
        <w:t xml:space="preserve"> to:</w:t>
      </w:r>
      <w:r>
        <w:rPr>
          <w:rFonts w:asciiTheme="majorHAnsi" w:hAnsiTheme="majorHAnsi" w:cs="Calibri"/>
        </w:rPr>
        <w:t xml:space="preserve"> </w:t>
      </w:r>
      <w:hyperlink r:id="rId7" w:history="1">
        <w:r w:rsidRPr="00B72FFD">
          <w:rPr>
            <w:rFonts w:ascii="Calibri" w:hAnsi="Calibri" w:cs="Calibri"/>
            <w:color w:val="386EFF"/>
            <w:u w:val="single" w:color="386EFF"/>
          </w:rPr>
          <w:t>adasilva@umich.edu</w:t>
        </w:r>
      </w:hyperlink>
    </w:p>
    <w:p w14:paraId="10963B0A" w14:textId="77777777" w:rsidR="0018755B" w:rsidRDefault="0018755B" w:rsidP="001E1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B72FFD">
        <w:rPr>
          <w:rFonts w:ascii="Calibri" w:hAnsi="Calibri" w:cs="Calibri"/>
        </w:rPr>
        <w:t xml:space="preserve">Alexandre F. DaSilva, DDS, </w:t>
      </w:r>
      <w:proofErr w:type="spellStart"/>
      <w:r w:rsidRPr="00B72FFD">
        <w:rPr>
          <w:rFonts w:ascii="Calibri" w:hAnsi="Calibri" w:cs="Calibri"/>
        </w:rPr>
        <w:t>DMedSc</w:t>
      </w:r>
      <w:proofErr w:type="spellEnd"/>
    </w:p>
    <w:p w14:paraId="6E63AB79" w14:textId="77777777" w:rsidR="0018755B" w:rsidRDefault="0018755B" w:rsidP="001E1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B72FFD">
        <w:rPr>
          <w:rFonts w:ascii="Calibri" w:hAnsi="Calibri" w:cs="Calibri"/>
        </w:rPr>
        <w:t xml:space="preserve">Director, Headache and </w:t>
      </w:r>
      <w:proofErr w:type="spellStart"/>
      <w:r w:rsidRPr="00B72FFD">
        <w:rPr>
          <w:rFonts w:ascii="Calibri" w:hAnsi="Calibri" w:cs="Calibri"/>
        </w:rPr>
        <w:t>Orofacial</w:t>
      </w:r>
      <w:proofErr w:type="spellEnd"/>
      <w:r w:rsidRPr="00B72FFD">
        <w:rPr>
          <w:rFonts w:ascii="Calibri" w:hAnsi="Calibri" w:cs="Calibri"/>
        </w:rPr>
        <w:t xml:space="preserve"> Pain Effort (H.O.P.E.) </w:t>
      </w:r>
      <w:r>
        <w:rPr>
          <w:rFonts w:ascii="Calibri" w:hAnsi="Calibri" w:cs="Calibri"/>
        </w:rPr>
        <w:t>Lab</w:t>
      </w:r>
    </w:p>
    <w:p w14:paraId="00B62DAF" w14:textId="77777777" w:rsidR="0018755B" w:rsidRPr="00307298" w:rsidRDefault="0018755B" w:rsidP="001E1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</w:rPr>
      </w:pPr>
      <w:r w:rsidRPr="00307298">
        <w:rPr>
          <w:rFonts w:ascii="Calibri" w:hAnsi="Calibri" w:cs="Calibri"/>
          <w:i/>
        </w:rPr>
        <w:t>Techno-Innovations in Pain Research, Therapeutics and Education</w:t>
      </w:r>
      <w:bookmarkStart w:id="0" w:name="_GoBack"/>
      <w:bookmarkEnd w:id="0"/>
    </w:p>
    <w:p w14:paraId="68033544" w14:textId="77777777" w:rsidR="0018755B" w:rsidRPr="00307298" w:rsidRDefault="0018755B" w:rsidP="001E1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Helvetica"/>
        </w:rPr>
      </w:pPr>
      <w:hyperlink r:id="rId8" w:history="1">
        <w:r w:rsidRPr="00307298">
          <w:rPr>
            <w:rStyle w:val="Hyperlink"/>
            <w:rFonts w:asciiTheme="majorHAnsi" w:hAnsiTheme="majorHAnsi" w:cs="Helvetica"/>
          </w:rPr>
          <w:t>http://media.dent.umich.edu/labs/hope/</w:t>
        </w:r>
      </w:hyperlink>
    </w:p>
    <w:p w14:paraId="5E1F4F5D" w14:textId="77777777" w:rsidR="0018755B" w:rsidRPr="00B72FFD" w:rsidRDefault="0018755B" w:rsidP="0018755B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2348A09" w14:textId="77777777" w:rsidR="0018755B" w:rsidRPr="00B72FFD" w:rsidRDefault="0018755B" w:rsidP="001E1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</w:rPr>
      </w:pPr>
      <w:r w:rsidRPr="00B72FFD">
        <w:rPr>
          <w:rFonts w:ascii="Calibri" w:hAnsi="Calibri" w:cs="Calibri"/>
        </w:rPr>
        <w:t>Biologic &amp; Material Sciences, School of Dentistry</w:t>
      </w:r>
    </w:p>
    <w:p w14:paraId="64A060A5" w14:textId="77777777" w:rsidR="0018755B" w:rsidRDefault="0018755B" w:rsidP="001E1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B72FFD">
        <w:rPr>
          <w:rFonts w:ascii="Calibri" w:hAnsi="Calibri" w:cs="Calibri"/>
        </w:rPr>
        <w:t>The Molecular &amp; Behavioral Neuroscience Institute (MBNI)</w:t>
      </w:r>
    </w:p>
    <w:p w14:paraId="77A89100" w14:textId="77777777" w:rsidR="0018755B" w:rsidRPr="00B72FFD" w:rsidRDefault="0018755B" w:rsidP="001E1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</w:rPr>
      </w:pPr>
      <w:r>
        <w:rPr>
          <w:rFonts w:ascii="Calibri" w:hAnsi="Calibri" w:cs="Calibri"/>
        </w:rPr>
        <w:t>University of Michigan</w:t>
      </w:r>
    </w:p>
    <w:p w14:paraId="18CF9EE5" w14:textId="77777777" w:rsidR="0018755B" w:rsidRDefault="0018755B" w:rsidP="0018755B">
      <w:pPr>
        <w:jc w:val="center"/>
        <w:rPr>
          <w:rFonts w:ascii="Helvetica" w:hAnsi="Helvetica" w:cs="Helvetica"/>
        </w:rPr>
      </w:pPr>
    </w:p>
    <w:p w14:paraId="700F6E43" w14:textId="77777777" w:rsidR="0018755B" w:rsidRPr="00B72FFD" w:rsidRDefault="0018755B" w:rsidP="0018755B">
      <w:pPr>
        <w:jc w:val="center"/>
      </w:pPr>
      <w:r w:rsidRPr="00B72FFD">
        <w:rPr>
          <w:rFonts w:ascii="Calibri" w:hAnsi="Calibri" w:cs="Calibri"/>
        </w:rPr>
        <w:t>The University of Michigan is an equal opportunity affirmative action employer.</w:t>
      </w:r>
    </w:p>
    <w:p w14:paraId="0A25072E" w14:textId="77777777" w:rsidR="00397587" w:rsidRPr="00F81664" w:rsidRDefault="00397587" w:rsidP="00397587">
      <w:pPr>
        <w:spacing w:after="0" w:line="240" w:lineRule="auto"/>
      </w:pPr>
    </w:p>
    <w:sectPr w:rsidR="00397587" w:rsidRPr="00F81664" w:rsidSect="00F76B0B">
      <w:headerReference w:type="first" r:id="rId9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9D489" w14:textId="77777777" w:rsidR="00EF64EA" w:rsidRDefault="00EF64EA" w:rsidP="00EB7BAF">
      <w:pPr>
        <w:spacing w:after="0" w:line="240" w:lineRule="auto"/>
      </w:pPr>
      <w:r>
        <w:separator/>
      </w:r>
    </w:p>
  </w:endnote>
  <w:endnote w:type="continuationSeparator" w:id="0">
    <w:p w14:paraId="41A36B0C" w14:textId="77777777" w:rsidR="00EF64EA" w:rsidRDefault="00EF64EA" w:rsidP="00EB7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PMingLiU-ExtB">
    <w:panose1 w:val="02020500000000000000"/>
    <w:charset w:val="51"/>
    <w:family w:val="auto"/>
    <w:pitch w:val="variable"/>
    <w:sig w:usb0="8000002F" w:usb1="0A080008" w:usb2="00000010" w:usb3="00000000" w:csb0="001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0B899D" w14:textId="77777777" w:rsidR="00EF64EA" w:rsidRDefault="00EF64EA" w:rsidP="00EB7BAF">
      <w:pPr>
        <w:spacing w:after="0" w:line="240" w:lineRule="auto"/>
      </w:pPr>
      <w:r>
        <w:separator/>
      </w:r>
    </w:p>
  </w:footnote>
  <w:footnote w:type="continuationSeparator" w:id="0">
    <w:p w14:paraId="4A7CACAD" w14:textId="77777777" w:rsidR="00EF64EA" w:rsidRDefault="00EF64EA" w:rsidP="00EB7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7E966" w14:textId="77777777" w:rsidR="00F81664" w:rsidRPr="00825AE0" w:rsidRDefault="00F81664" w:rsidP="00F81664">
    <w:pPr>
      <w:pStyle w:val="Header"/>
      <w:ind w:left="-720"/>
      <w:rPr>
        <w:rFonts w:ascii="Arial Narrow" w:hAnsi="Arial Narrow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BE47D0" wp14:editId="46E00BC9">
              <wp:simplePos x="0" y="0"/>
              <wp:positionH relativeFrom="column">
                <wp:posOffset>3683000</wp:posOffset>
              </wp:positionH>
              <wp:positionV relativeFrom="paragraph">
                <wp:posOffset>-237067</wp:posOffset>
              </wp:positionV>
              <wp:extent cx="2774315" cy="761577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4315" cy="7615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6D64127E" w14:textId="66B2F114" w:rsidR="00F81664" w:rsidRPr="00880FC4" w:rsidRDefault="00397587" w:rsidP="00F81664">
                          <w:pPr>
                            <w:spacing w:after="0" w:line="190" w:lineRule="exact"/>
                            <w:jc w:val="right"/>
                            <w:rPr>
                              <w:rFonts w:ascii="Arial Narrow" w:eastAsia="PMingLiU-ExtB" w:hAnsi="Arial Narrow" w:cs="Arial"/>
                              <w:b/>
                              <w:color w:val="0A1F5D"/>
                              <w:sz w:val="18"/>
                              <w:szCs w:val="18"/>
                            </w:rPr>
                          </w:pPr>
                          <w:r w:rsidRPr="00880FC4">
                            <w:rPr>
                              <w:rFonts w:ascii="Arial Narrow" w:eastAsia="PMingLiU-ExtB" w:hAnsi="Arial Narrow" w:cs="Arial"/>
                              <w:b/>
                              <w:color w:val="0A1F5D"/>
                              <w:sz w:val="18"/>
                              <w:szCs w:val="18"/>
                            </w:rPr>
                            <w:t>DIVISION OF PROSTHODONTICS</w:t>
                          </w:r>
                        </w:p>
                        <w:p w14:paraId="24F5B5E5" w14:textId="54CCD84B" w:rsidR="00397587" w:rsidRPr="00880FC4" w:rsidRDefault="00880FC4" w:rsidP="00397587">
                          <w:pPr>
                            <w:spacing w:after="0" w:line="190" w:lineRule="exact"/>
                            <w:jc w:val="right"/>
                            <w:rPr>
                              <w:rFonts w:ascii="Arial Narrow" w:eastAsia="PMingLiU-ExtB" w:hAnsi="Arial Narrow" w:cs="Arial"/>
                              <w:b/>
                              <w:color w:val="0A1F5D"/>
                              <w:sz w:val="18"/>
                              <w:szCs w:val="18"/>
                            </w:rPr>
                          </w:pPr>
                          <w:r w:rsidRPr="00880FC4">
                            <w:rPr>
                              <w:rFonts w:ascii="Arial Narrow" w:eastAsia="PMingLiU-ExtB" w:hAnsi="Arial Narrow" w:cs="Arial"/>
                              <w:b/>
                              <w:color w:val="0A1F5D"/>
                              <w:sz w:val="18"/>
                              <w:szCs w:val="18"/>
                            </w:rPr>
                            <w:t xml:space="preserve">Alexandre DaSilva, DDS, </w:t>
                          </w:r>
                          <w:proofErr w:type="spellStart"/>
                          <w:r w:rsidRPr="00880FC4">
                            <w:rPr>
                              <w:rFonts w:ascii="Arial Narrow" w:eastAsia="PMingLiU-ExtB" w:hAnsi="Arial Narrow" w:cs="Arial"/>
                              <w:b/>
                              <w:color w:val="0A1F5D"/>
                              <w:sz w:val="18"/>
                              <w:szCs w:val="18"/>
                            </w:rPr>
                            <w:t>DMedSc</w:t>
                          </w:r>
                          <w:proofErr w:type="spellEnd"/>
                        </w:p>
                        <w:p w14:paraId="014FDC4D" w14:textId="77777777" w:rsidR="00397587" w:rsidRPr="00880FC4" w:rsidRDefault="00397587" w:rsidP="00397587">
                          <w:pPr>
                            <w:spacing w:after="0" w:line="190" w:lineRule="exact"/>
                            <w:jc w:val="right"/>
                            <w:rPr>
                              <w:rFonts w:ascii="Arial Narrow" w:hAnsi="Arial Narrow" w:cs="Arial"/>
                              <w:color w:val="0A1F5D"/>
                              <w:sz w:val="18"/>
                              <w:szCs w:val="18"/>
                            </w:rPr>
                          </w:pPr>
                          <w:r w:rsidRPr="00880FC4">
                            <w:rPr>
                              <w:rFonts w:ascii="Arial Narrow" w:hAnsi="Arial Narrow" w:cs="Arial"/>
                              <w:color w:val="0A1F5D"/>
                              <w:sz w:val="18"/>
                              <w:szCs w:val="18"/>
                            </w:rPr>
                            <w:t xml:space="preserve">1011 N. University Avenue </w:t>
                          </w:r>
                        </w:p>
                        <w:p w14:paraId="6FC31BBC" w14:textId="77777777" w:rsidR="00397587" w:rsidRPr="00880FC4" w:rsidRDefault="00397587" w:rsidP="00397587">
                          <w:pPr>
                            <w:spacing w:after="0" w:line="190" w:lineRule="exact"/>
                            <w:jc w:val="right"/>
                            <w:rPr>
                              <w:rFonts w:ascii="Arial Narrow" w:hAnsi="Arial Narrow" w:cs="Arial"/>
                              <w:color w:val="0A1F5D"/>
                              <w:sz w:val="18"/>
                              <w:szCs w:val="18"/>
                            </w:rPr>
                          </w:pPr>
                          <w:r w:rsidRPr="00880FC4">
                            <w:rPr>
                              <w:rFonts w:ascii="Arial Narrow" w:hAnsi="Arial Narrow" w:cs="Arial"/>
                              <w:color w:val="0A1F5D"/>
                              <w:sz w:val="18"/>
                              <w:szCs w:val="18"/>
                            </w:rPr>
                            <w:t>Ann Arbor, MI 48109-1078</w:t>
                          </w:r>
                        </w:p>
                        <w:p w14:paraId="2F05794F" w14:textId="1115B97C" w:rsidR="00F81664" w:rsidRPr="00880FC4" w:rsidRDefault="00397587" w:rsidP="00397587">
                          <w:pPr>
                            <w:spacing w:after="0" w:line="190" w:lineRule="exact"/>
                            <w:jc w:val="right"/>
                            <w:rPr>
                              <w:rFonts w:ascii="Arial Narrow" w:hAnsi="Arial Narrow" w:cs="Arial"/>
                              <w:color w:val="0A1F5D"/>
                              <w:sz w:val="18"/>
                              <w:szCs w:val="18"/>
                            </w:rPr>
                          </w:pPr>
                          <w:r w:rsidRPr="00880FC4">
                            <w:rPr>
                              <w:rFonts w:ascii="Arial Narrow" w:hAnsi="Arial Narrow" w:cs="Arial"/>
                              <w:color w:val="0A1F5D"/>
                              <w:sz w:val="18"/>
                              <w:szCs w:val="18"/>
                            </w:rPr>
                            <w:t>T: 734</w:t>
                          </w:r>
                          <w:r w:rsidRPr="00880FC4">
                            <w:rPr>
                              <w:rFonts w:ascii="Arial Narrow" w:hAnsi="Arial Narrow" w:cs="Arial"/>
                              <w:b/>
                              <w:color w:val="0A1F5D"/>
                              <w:sz w:val="18"/>
                              <w:szCs w:val="18"/>
                            </w:rPr>
                            <w:t>.</w:t>
                          </w:r>
                          <w:r w:rsidR="00880FC4" w:rsidRPr="00880FC4">
                            <w:rPr>
                              <w:rFonts w:ascii="Arial Narrow" w:hAnsi="Arial Narrow" w:cs="Arial"/>
                              <w:color w:val="0A1F5D"/>
                              <w:sz w:val="18"/>
                              <w:szCs w:val="18"/>
                            </w:rPr>
                            <w:t>615.9390</w:t>
                          </w:r>
                          <w:r w:rsidRPr="00880FC4">
                            <w:rPr>
                              <w:rFonts w:ascii="Arial Narrow" w:hAnsi="Arial Narrow" w:cs="Arial"/>
                              <w:color w:val="0A1F5D"/>
                              <w:sz w:val="18"/>
                              <w:szCs w:val="18"/>
                            </w:rPr>
                            <w:t xml:space="preserve"> / </w:t>
                          </w:r>
                          <w:r w:rsidR="00880FC4" w:rsidRPr="00880FC4">
                            <w:rPr>
                              <w:rFonts w:ascii="Arial Narrow" w:hAnsi="Arial Narrow" w:cs="Arial"/>
                              <w:color w:val="0A1F5D"/>
                              <w:sz w:val="18"/>
                              <w:szCs w:val="18"/>
                            </w:rPr>
                            <w:t>adisliva@umich.edu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90pt;margin-top:-18.6pt;width:218.45pt;height:5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IHFhPUBAADRAwAADgAAAGRycy9lMm9Eb2MueG1srFPbjtMwEH1H4h8sv9M0pd1A1HS17GoR0nKR&#10;dvkAx3ESi8Rjxm6T8vWM7W4p8IZ4sTwXn5lzZry9nseBHRQ6Dabi+WLJmTISGm26in99un/1hjPn&#10;hWnEAEZV/Kgcv969fLGdbKlW0MPQKGQEYlw52Yr33tsyy5zs1SjcAqwyFGwBR+HJxC5rUEyEPg7Z&#10;arm8yibAxiJI5Rx571KQ7yJ+2yrpP7etU54NFafefDwxnnU4s91WlB0K22t5akP8Qxej0IaKnqHu&#10;hBdsj/ovqFFLBAetX0gYM2hbLVXkQGzy5R9sHnthVeRC4jh7lsn9P1j56fAFmW5odpwZMdKIntTs&#10;2TuYWR7UmawrKenRUpqfyR0yA1NnH0B+c8zAbS9Mp24QYeqVaKi7+DK7eJpwXACpp4/QUBmx9xCB&#10;5hbHAEhiMEKnKR3PkwmtSHKuimL9Ot9wJilWXOWbogjNZaJ8fm3R+fcKRhYuFUeafEQXhwfnU+pz&#10;Sihm4F4PQ5z+YH5zEGbyUO3T00Ak9J5Y+LmeT8LU0ByJEkLaK/oHdOkBf3A20U5V3H3fC1ScDR8M&#10;yfI2X6/DEkZjvSlWZOBlpL6MCCMJquKes3S99Wlx9xZ111OlNAgDNyRlqyPL0GrqitQJBu1N1Om0&#10;42ExL+2Y9esn7n4CAAD//wMAUEsDBBQABgAIAAAAIQDXQU1s3wAAAAsBAAAPAAAAZHJzL2Rvd25y&#10;ZXYueG1sTI9BT8JAFITvJv6HzTPxBrtUgVL7SojGq0ZAE29L99E2dN823YXWf+9y0uNkJjPf5OvR&#10;tuJCvW8cI8ymCgRx6UzDFcJ+9zpJQfig2ejWMSH8kId1cXuT68y4gT/osg2ViCXsM41Qh9BlUvqy&#10;Jqv91HXE0Tu63uoQZV9J0+shlttWJkotpNUNx4Vad/RcU3nani3C59vx++tRvVcvdt4NblSS7Uoi&#10;3t+NmycQgcbwF4YrfkSHIjId3JmNFy3CPFXxS0CYPCwTENeEmi1WIA4IabIEWeTy/4fiFwAA//8D&#10;AFBLAQItABQABgAIAAAAIQDkmcPA+wAAAOEBAAATAAAAAAAAAAAAAAAAAAAAAABbQ29udGVudF9U&#10;eXBlc10ueG1sUEsBAi0AFAAGAAgAAAAhACOyauHXAAAAlAEAAAsAAAAAAAAAAAAAAAAALAEAAF9y&#10;ZWxzLy5yZWxzUEsBAi0AFAAGAAgAAAAhANyBxYT1AQAA0QMAAA4AAAAAAAAAAAAAAAAALAIAAGRy&#10;cy9lMm9Eb2MueG1sUEsBAi0AFAAGAAgAAAAhANdBTWzfAAAACwEAAA8AAAAAAAAAAAAAAAAATQQA&#10;AGRycy9kb3ducmV2LnhtbFBLBQYAAAAABAAEAPMAAABZBQAAAAA=&#10;" filled="f" stroked="f">
              <v:textbox>
                <w:txbxContent>
                  <w:p w14:paraId="6D64127E" w14:textId="66B2F114" w:rsidR="00F81664" w:rsidRPr="00880FC4" w:rsidRDefault="00397587" w:rsidP="00F81664">
                    <w:pPr>
                      <w:spacing w:after="0" w:line="190" w:lineRule="exact"/>
                      <w:jc w:val="right"/>
                      <w:rPr>
                        <w:rFonts w:ascii="Arial Narrow" w:eastAsia="PMingLiU-ExtB" w:hAnsi="Arial Narrow" w:cs="Arial"/>
                        <w:b/>
                        <w:color w:val="0A1F5D"/>
                        <w:sz w:val="18"/>
                        <w:szCs w:val="18"/>
                      </w:rPr>
                    </w:pPr>
                    <w:r w:rsidRPr="00880FC4">
                      <w:rPr>
                        <w:rFonts w:ascii="Arial Narrow" w:eastAsia="PMingLiU-ExtB" w:hAnsi="Arial Narrow" w:cs="Arial"/>
                        <w:b/>
                        <w:color w:val="0A1F5D"/>
                        <w:sz w:val="18"/>
                        <w:szCs w:val="18"/>
                      </w:rPr>
                      <w:t>DIVISION OF PROSTHODONTICS</w:t>
                    </w:r>
                  </w:p>
                  <w:p w14:paraId="24F5B5E5" w14:textId="54CCD84B" w:rsidR="00397587" w:rsidRPr="00880FC4" w:rsidRDefault="00880FC4" w:rsidP="00397587">
                    <w:pPr>
                      <w:spacing w:after="0" w:line="190" w:lineRule="exact"/>
                      <w:jc w:val="right"/>
                      <w:rPr>
                        <w:rFonts w:ascii="Arial Narrow" w:eastAsia="PMingLiU-ExtB" w:hAnsi="Arial Narrow" w:cs="Arial"/>
                        <w:b/>
                        <w:color w:val="0A1F5D"/>
                        <w:sz w:val="18"/>
                        <w:szCs w:val="18"/>
                      </w:rPr>
                    </w:pPr>
                    <w:r w:rsidRPr="00880FC4">
                      <w:rPr>
                        <w:rFonts w:ascii="Arial Narrow" w:eastAsia="PMingLiU-ExtB" w:hAnsi="Arial Narrow" w:cs="Arial"/>
                        <w:b/>
                        <w:color w:val="0A1F5D"/>
                        <w:sz w:val="18"/>
                        <w:szCs w:val="18"/>
                      </w:rPr>
                      <w:t xml:space="preserve">Alexandre DaSilva, DDS, </w:t>
                    </w:r>
                    <w:proofErr w:type="spellStart"/>
                    <w:r w:rsidRPr="00880FC4">
                      <w:rPr>
                        <w:rFonts w:ascii="Arial Narrow" w:eastAsia="PMingLiU-ExtB" w:hAnsi="Arial Narrow" w:cs="Arial"/>
                        <w:b/>
                        <w:color w:val="0A1F5D"/>
                        <w:sz w:val="18"/>
                        <w:szCs w:val="18"/>
                      </w:rPr>
                      <w:t>DMedSc</w:t>
                    </w:r>
                    <w:proofErr w:type="spellEnd"/>
                  </w:p>
                  <w:p w14:paraId="014FDC4D" w14:textId="77777777" w:rsidR="00397587" w:rsidRPr="00880FC4" w:rsidRDefault="00397587" w:rsidP="00397587">
                    <w:pPr>
                      <w:spacing w:after="0" w:line="190" w:lineRule="exact"/>
                      <w:jc w:val="right"/>
                      <w:rPr>
                        <w:rFonts w:ascii="Arial Narrow" w:hAnsi="Arial Narrow" w:cs="Arial"/>
                        <w:color w:val="0A1F5D"/>
                        <w:sz w:val="18"/>
                        <w:szCs w:val="18"/>
                      </w:rPr>
                    </w:pPr>
                    <w:r w:rsidRPr="00880FC4">
                      <w:rPr>
                        <w:rFonts w:ascii="Arial Narrow" w:hAnsi="Arial Narrow" w:cs="Arial"/>
                        <w:color w:val="0A1F5D"/>
                        <w:sz w:val="18"/>
                        <w:szCs w:val="18"/>
                      </w:rPr>
                      <w:t xml:space="preserve">1011 N. University Avenue </w:t>
                    </w:r>
                  </w:p>
                  <w:p w14:paraId="6FC31BBC" w14:textId="77777777" w:rsidR="00397587" w:rsidRPr="00880FC4" w:rsidRDefault="00397587" w:rsidP="00397587">
                    <w:pPr>
                      <w:spacing w:after="0" w:line="190" w:lineRule="exact"/>
                      <w:jc w:val="right"/>
                      <w:rPr>
                        <w:rFonts w:ascii="Arial Narrow" w:hAnsi="Arial Narrow" w:cs="Arial"/>
                        <w:color w:val="0A1F5D"/>
                        <w:sz w:val="18"/>
                        <w:szCs w:val="18"/>
                      </w:rPr>
                    </w:pPr>
                    <w:r w:rsidRPr="00880FC4">
                      <w:rPr>
                        <w:rFonts w:ascii="Arial Narrow" w:hAnsi="Arial Narrow" w:cs="Arial"/>
                        <w:color w:val="0A1F5D"/>
                        <w:sz w:val="18"/>
                        <w:szCs w:val="18"/>
                      </w:rPr>
                      <w:t>Ann Arbor, MI 48109-1078</w:t>
                    </w:r>
                  </w:p>
                  <w:p w14:paraId="2F05794F" w14:textId="1115B97C" w:rsidR="00F81664" w:rsidRPr="00880FC4" w:rsidRDefault="00397587" w:rsidP="00397587">
                    <w:pPr>
                      <w:spacing w:after="0" w:line="190" w:lineRule="exact"/>
                      <w:jc w:val="right"/>
                      <w:rPr>
                        <w:rFonts w:ascii="Arial Narrow" w:hAnsi="Arial Narrow" w:cs="Arial"/>
                        <w:color w:val="0A1F5D"/>
                        <w:sz w:val="18"/>
                        <w:szCs w:val="18"/>
                      </w:rPr>
                    </w:pPr>
                    <w:r w:rsidRPr="00880FC4">
                      <w:rPr>
                        <w:rFonts w:ascii="Arial Narrow" w:hAnsi="Arial Narrow" w:cs="Arial"/>
                        <w:color w:val="0A1F5D"/>
                        <w:sz w:val="18"/>
                        <w:szCs w:val="18"/>
                      </w:rPr>
                      <w:t>T: 734</w:t>
                    </w:r>
                    <w:r w:rsidRPr="00880FC4">
                      <w:rPr>
                        <w:rFonts w:ascii="Arial Narrow" w:hAnsi="Arial Narrow" w:cs="Arial"/>
                        <w:b/>
                        <w:color w:val="0A1F5D"/>
                        <w:sz w:val="18"/>
                        <w:szCs w:val="18"/>
                      </w:rPr>
                      <w:t>.</w:t>
                    </w:r>
                    <w:r w:rsidR="00880FC4" w:rsidRPr="00880FC4">
                      <w:rPr>
                        <w:rFonts w:ascii="Arial Narrow" w:hAnsi="Arial Narrow" w:cs="Arial"/>
                        <w:color w:val="0A1F5D"/>
                        <w:sz w:val="18"/>
                        <w:szCs w:val="18"/>
                      </w:rPr>
                      <w:t>615.9390</w:t>
                    </w:r>
                    <w:r w:rsidRPr="00880FC4">
                      <w:rPr>
                        <w:rFonts w:ascii="Arial Narrow" w:hAnsi="Arial Narrow" w:cs="Arial"/>
                        <w:color w:val="0A1F5D"/>
                        <w:sz w:val="18"/>
                        <w:szCs w:val="18"/>
                      </w:rPr>
                      <w:t xml:space="preserve"> / </w:t>
                    </w:r>
                    <w:r w:rsidR="00880FC4" w:rsidRPr="00880FC4">
                      <w:rPr>
                        <w:rFonts w:ascii="Arial Narrow" w:hAnsi="Arial Narrow" w:cs="Arial"/>
                        <w:color w:val="0A1F5D"/>
                        <w:sz w:val="18"/>
                        <w:szCs w:val="18"/>
                      </w:rPr>
                      <w:t>adisliva@umich.edu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</w:rPr>
      <w:drawing>
        <wp:inline distT="0" distB="0" distL="0" distR="0" wp14:anchorId="3CF15BE6" wp14:editId="2319FDDE">
          <wp:extent cx="3337560" cy="356616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S-signature-statione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756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31C0C7" w14:textId="77777777" w:rsidR="00F81664" w:rsidRDefault="00F816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4EA"/>
    <w:rsid w:val="0018755B"/>
    <w:rsid w:val="001E196A"/>
    <w:rsid w:val="00202AEC"/>
    <w:rsid w:val="002960B1"/>
    <w:rsid w:val="002C4D10"/>
    <w:rsid w:val="002F4975"/>
    <w:rsid w:val="00313485"/>
    <w:rsid w:val="00397587"/>
    <w:rsid w:val="00414B32"/>
    <w:rsid w:val="004822C7"/>
    <w:rsid w:val="00560504"/>
    <w:rsid w:val="0059501A"/>
    <w:rsid w:val="005D7584"/>
    <w:rsid w:val="00670593"/>
    <w:rsid w:val="00825AE0"/>
    <w:rsid w:val="00837489"/>
    <w:rsid w:val="008548CA"/>
    <w:rsid w:val="00880FC4"/>
    <w:rsid w:val="008D7B88"/>
    <w:rsid w:val="00A6074B"/>
    <w:rsid w:val="00B335C0"/>
    <w:rsid w:val="00C15C5C"/>
    <w:rsid w:val="00CE4B76"/>
    <w:rsid w:val="00D709A3"/>
    <w:rsid w:val="00DA1DC0"/>
    <w:rsid w:val="00DC1827"/>
    <w:rsid w:val="00EB7BAF"/>
    <w:rsid w:val="00EF64EA"/>
    <w:rsid w:val="00F0612C"/>
    <w:rsid w:val="00F76B0B"/>
    <w:rsid w:val="00F8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1F650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7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BAF"/>
  </w:style>
  <w:style w:type="paragraph" w:styleId="Footer">
    <w:name w:val="footer"/>
    <w:basedOn w:val="Normal"/>
    <w:link w:val="FooterChar"/>
    <w:uiPriority w:val="99"/>
    <w:unhideWhenUsed/>
    <w:rsid w:val="00EB7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BAF"/>
  </w:style>
  <w:style w:type="paragraph" w:styleId="BalloonText">
    <w:name w:val="Balloon Text"/>
    <w:basedOn w:val="Normal"/>
    <w:link w:val="BalloonTextChar"/>
    <w:uiPriority w:val="99"/>
    <w:semiHidden/>
    <w:unhideWhenUsed/>
    <w:rsid w:val="00EB7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B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75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7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BAF"/>
  </w:style>
  <w:style w:type="paragraph" w:styleId="Footer">
    <w:name w:val="footer"/>
    <w:basedOn w:val="Normal"/>
    <w:link w:val="FooterChar"/>
    <w:uiPriority w:val="99"/>
    <w:unhideWhenUsed/>
    <w:rsid w:val="00EB7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BAF"/>
  </w:style>
  <w:style w:type="paragraph" w:styleId="BalloonText">
    <w:name w:val="Balloon Text"/>
    <w:basedOn w:val="Normal"/>
    <w:link w:val="BalloonTextChar"/>
    <w:uiPriority w:val="99"/>
    <w:semiHidden/>
    <w:unhideWhenUsed/>
    <w:rsid w:val="00EB7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B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75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file:///x-msg/::71:adasilva@umich.edu" TargetMode="External"/><Relationship Id="rId8" Type="http://schemas.openxmlformats.org/officeDocument/2006/relationships/hyperlink" Target="http://media.dent.umich.edu/labs/hope/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dkeedy:Desktop:BMS-Letterhead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BMS-Letterhead .dotx</Template>
  <TotalTime>2</TotalTime>
  <Pages>1</Pages>
  <Words>298</Words>
  <Characters>1702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Dental Desktop Support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</dc:creator>
  <cp:lastModifiedBy>Alexandre DaSilva</cp:lastModifiedBy>
  <cp:revision>3</cp:revision>
  <cp:lastPrinted>2013-06-13T16:43:00Z</cp:lastPrinted>
  <dcterms:created xsi:type="dcterms:W3CDTF">2015-10-06T14:17:00Z</dcterms:created>
  <dcterms:modified xsi:type="dcterms:W3CDTF">2015-10-06T14:18:00Z</dcterms:modified>
</cp:coreProperties>
</file>